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6AA2" w:rsidRDefault="000067A7" w:rsidP="000067A7">
      <w:pPr>
        <w:jc w:val="center"/>
        <w:rPr>
          <w:rFonts w:ascii="標楷體" w:eastAsia="標楷體" w:hAnsi="標楷體"/>
        </w:rPr>
      </w:pPr>
      <w:r>
        <w:rPr>
          <w:rFonts w:ascii="標楷體" w:eastAsia="標楷體" w:hAnsi="標楷體" w:hint="eastAsia"/>
        </w:rPr>
        <w:t>為台灣加油打氣專欄(8</w:t>
      </w:r>
      <w:r w:rsidR="00D87745">
        <w:rPr>
          <w:rFonts w:ascii="標楷體" w:eastAsia="標楷體" w:hAnsi="標楷體" w:hint="eastAsia"/>
        </w:rPr>
        <w:t>4</w:t>
      </w:r>
      <w:r>
        <w:rPr>
          <w:rFonts w:ascii="標楷體" w:eastAsia="標楷體" w:hAnsi="標楷體" w:hint="eastAsia"/>
        </w:rPr>
        <w:t>)編織機</w:t>
      </w:r>
    </w:p>
    <w:p w:rsidR="000067A7" w:rsidRDefault="000067A7" w:rsidP="000067A7">
      <w:pPr>
        <w:jc w:val="center"/>
        <w:rPr>
          <w:rFonts w:ascii="標楷體" w:eastAsia="標楷體" w:hAnsi="標楷體"/>
        </w:rPr>
      </w:pPr>
    </w:p>
    <w:p w:rsidR="000067A7" w:rsidRDefault="000067A7" w:rsidP="000067A7">
      <w:pPr>
        <w:jc w:val="center"/>
        <w:rPr>
          <w:rFonts w:ascii="標楷體" w:eastAsia="標楷體" w:hAnsi="標楷體"/>
        </w:rPr>
      </w:pPr>
      <w:r>
        <w:rPr>
          <w:rFonts w:ascii="標楷體" w:eastAsia="標楷體" w:hAnsi="標楷體" w:hint="eastAsia"/>
        </w:rPr>
        <w:t>李家同</w:t>
      </w:r>
    </w:p>
    <w:p w:rsidR="000067A7" w:rsidRDefault="000067A7" w:rsidP="000067A7">
      <w:pPr>
        <w:jc w:val="center"/>
        <w:rPr>
          <w:rFonts w:ascii="標楷體" w:eastAsia="標楷體" w:hAnsi="標楷體"/>
        </w:rPr>
      </w:pPr>
    </w:p>
    <w:p w:rsidR="000067A7" w:rsidRDefault="000067A7" w:rsidP="000067A7">
      <w:pPr>
        <w:rPr>
          <w:rFonts w:ascii="標楷體" w:eastAsia="標楷體" w:hAnsi="標楷體"/>
        </w:rPr>
      </w:pPr>
      <w:r>
        <w:rPr>
          <w:rFonts w:ascii="標楷體" w:eastAsia="標楷體" w:hAnsi="標楷體" w:hint="eastAsia"/>
        </w:rPr>
        <w:tab/>
        <w:t>我們最容易懂的紡織機</w:t>
      </w:r>
      <w:proofErr w:type="gramStart"/>
      <w:r>
        <w:rPr>
          <w:rFonts w:ascii="標楷體" w:eastAsia="標楷體" w:hAnsi="標楷體" w:hint="eastAsia"/>
        </w:rPr>
        <w:t>的線分兩種</w:t>
      </w:r>
      <w:proofErr w:type="gramEnd"/>
      <w:r>
        <w:rPr>
          <w:rFonts w:ascii="標楷體" w:eastAsia="標楷體" w:hAnsi="標楷體" w:hint="eastAsia"/>
        </w:rPr>
        <w:t>方</w:t>
      </w:r>
      <w:r w:rsidR="00CC7E7F">
        <w:rPr>
          <w:rFonts w:ascii="標楷體" w:eastAsia="標楷體" w:hAnsi="標楷體" w:hint="eastAsia"/>
        </w:rPr>
        <w:t>向，一個是左右，一個是上下。可是，另外一種編織機的原理完全不同。各位家裡如果有小女孩，就會替她編辮子，編辮子通常用三條線</w:t>
      </w:r>
      <w:r>
        <w:rPr>
          <w:rFonts w:ascii="標楷體" w:eastAsia="標楷體" w:hAnsi="標楷體" w:hint="eastAsia"/>
        </w:rPr>
        <w:t>。</w:t>
      </w:r>
      <w:r w:rsidR="00CC7E7F">
        <w:rPr>
          <w:rFonts w:ascii="標楷體" w:eastAsia="標楷體" w:hAnsi="標楷體" w:hint="eastAsia"/>
        </w:rPr>
        <w:t>我今天要介紹的機器</w:t>
      </w:r>
      <w:r w:rsidR="00CC7E7F">
        <w:rPr>
          <w:rFonts w:ascii="標楷體" w:eastAsia="標楷體" w:hAnsi="標楷體" w:hint="eastAsia"/>
        </w:rPr>
        <w:t>是編織機，</w:t>
      </w:r>
      <w:r w:rsidR="00CC7E7F">
        <w:rPr>
          <w:rFonts w:ascii="標楷體" w:eastAsia="標楷體" w:hAnsi="標楷體" w:hint="eastAsia"/>
        </w:rPr>
        <w:t>編織的原理如圖一所示。</w:t>
      </w:r>
      <w:bookmarkStart w:id="0" w:name="_GoBack"/>
      <w:bookmarkEnd w:id="0"/>
      <w:r w:rsidR="00CC7E7F">
        <w:rPr>
          <w:rFonts w:ascii="標楷體" w:eastAsia="標楷體" w:hAnsi="標楷體" w:hint="eastAsia"/>
        </w:rPr>
        <w:t>圖一當然只用了四條線，真正的編織機可以多達48條線。</w:t>
      </w:r>
    </w:p>
    <w:p w:rsidR="000067A7" w:rsidRDefault="000067A7" w:rsidP="000067A7">
      <w:pPr>
        <w:rPr>
          <w:rFonts w:ascii="標楷體" w:eastAsia="標楷體" w:hAnsi="標楷體"/>
        </w:rPr>
      </w:pPr>
    </w:p>
    <w:p w:rsidR="000067A7" w:rsidRDefault="000067A7" w:rsidP="000067A7">
      <w:pPr>
        <w:jc w:val="center"/>
        <w:rPr>
          <w:rFonts w:ascii="標楷體" w:eastAsia="標楷體" w:hAnsi="標楷體"/>
        </w:rPr>
      </w:pPr>
      <w:r>
        <w:rPr>
          <w:rFonts w:ascii="標楷體" w:eastAsia="標楷體" w:hAnsi="標楷體"/>
          <w:noProof/>
        </w:rPr>
        <w:drawing>
          <wp:inline distT="0" distB="0" distL="0" distR="0">
            <wp:extent cx="1905000" cy="29972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ding.jpg"/>
                    <pic:cNvPicPr/>
                  </pic:nvPicPr>
                  <pic:blipFill>
                    <a:blip r:embed="rId8">
                      <a:extLst>
                        <a:ext uri="{28A0092B-C50C-407E-A947-70E740481C1C}">
                          <a14:useLocalDpi xmlns:a14="http://schemas.microsoft.com/office/drawing/2010/main" val="0"/>
                        </a:ext>
                      </a:extLst>
                    </a:blip>
                    <a:stretch>
                      <a:fillRect/>
                    </a:stretch>
                  </pic:blipFill>
                  <pic:spPr>
                    <a:xfrm>
                      <a:off x="0" y="0"/>
                      <a:ext cx="1905000" cy="2997200"/>
                    </a:xfrm>
                    <a:prstGeom prst="rect">
                      <a:avLst/>
                    </a:prstGeom>
                  </pic:spPr>
                </pic:pic>
              </a:graphicData>
            </a:graphic>
          </wp:inline>
        </w:drawing>
      </w:r>
    </w:p>
    <w:p w:rsidR="000067A7" w:rsidRDefault="000067A7" w:rsidP="000067A7">
      <w:pPr>
        <w:jc w:val="center"/>
        <w:rPr>
          <w:rFonts w:ascii="標楷體" w:eastAsia="標楷體" w:hAnsi="標楷體"/>
        </w:rPr>
      </w:pPr>
      <w:r>
        <w:rPr>
          <w:rFonts w:ascii="標楷體" w:eastAsia="標楷體" w:hAnsi="標楷體" w:hint="eastAsia"/>
        </w:rPr>
        <w:t>圖一</w:t>
      </w:r>
    </w:p>
    <w:p w:rsidR="000067A7" w:rsidRDefault="000067A7" w:rsidP="000067A7">
      <w:pPr>
        <w:jc w:val="center"/>
        <w:rPr>
          <w:rFonts w:ascii="標楷體" w:eastAsia="標楷體" w:hAnsi="標楷體"/>
        </w:rPr>
      </w:pPr>
    </w:p>
    <w:p w:rsidR="000067A7" w:rsidRPr="000067A7" w:rsidRDefault="000067A7" w:rsidP="000067A7">
      <w:pPr>
        <w:rPr>
          <w:rFonts w:ascii="標楷體" w:eastAsia="標楷體" w:hAnsi="標楷體"/>
          <w:szCs w:val="24"/>
        </w:rPr>
      </w:pPr>
      <w:r>
        <w:rPr>
          <w:rFonts w:ascii="標楷體" w:eastAsia="標楷體" w:hAnsi="標楷體" w:hint="eastAsia"/>
        </w:rPr>
        <w:tab/>
      </w:r>
      <w:r w:rsidRPr="000067A7">
        <w:rPr>
          <w:rFonts w:ascii="標楷體" w:eastAsia="標楷體" w:hAnsi="標楷體" w:hint="eastAsia"/>
          <w:szCs w:val="24"/>
        </w:rPr>
        <w:t>圖二中顯示我國一家40走錠(spindles)的編織機</w:t>
      </w:r>
      <w:r>
        <w:rPr>
          <w:rFonts w:ascii="標楷體" w:eastAsia="標楷體" w:hAnsi="標楷體" w:hint="eastAsia"/>
          <w:szCs w:val="24"/>
        </w:rPr>
        <w:t>，各位可以看出</w:t>
      </w:r>
      <w:proofErr w:type="gramStart"/>
      <w:r>
        <w:rPr>
          <w:rFonts w:ascii="標楷體" w:eastAsia="標楷體" w:hAnsi="標楷體" w:hint="eastAsia"/>
          <w:szCs w:val="24"/>
        </w:rPr>
        <w:t>一</w:t>
      </w:r>
      <w:proofErr w:type="gramEnd"/>
      <w:r>
        <w:rPr>
          <w:rFonts w:ascii="標楷體" w:eastAsia="標楷體" w:hAnsi="標楷體" w:hint="eastAsia"/>
          <w:szCs w:val="24"/>
        </w:rPr>
        <w:t>共有40條線。當這些走錠轉動的時候，在機器的最上層就形成了一根繩子。</w:t>
      </w:r>
    </w:p>
    <w:p w:rsidR="000067A7" w:rsidRDefault="000067A7" w:rsidP="000067A7">
      <w:pPr>
        <w:rPr>
          <w:rFonts w:ascii="標楷體" w:eastAsia="標楷體" w:hAnsi="標楷體"/>
        </w:rPr>
      </w:pPr>
    </w:p>
    <w:p w:rsidR="000067A7" w:rsidRDefault="000067A7" w:rsidP="000067A7">
      <w:pPr>
        <w:jc w:val="center"/>
        <w:rPr>
          <w:rFonts w:ascii="標楷體" w:eastAsia="標楷體" w:hAnsi="標楷體"/>
        </w:rPr>
      </w:pPr>
      <w:r>
        <w:rPr>
          <w:rFonts w:ascii="標楷體" w:eastAsia="標楷體" w:hAnsi="標楷體"/>
          <w:noProof/>
          <w:sz w:val="28"/>
          <w:szCs w:val="28"/>
        </w:rPr>
        <w:lastRenderedPageBreak/>
        <w:drawing>
          <wp:inline distT="0" distB="0" distL="0" distR="0" wp14:anchorId="73D61EC0" wp14:editId="7866ACD9">
            <wp:extent cx="4869712" cy="3652428"/>
            <wp:effectExtent l="0" t="0" r="7620" b="571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5634" cy="3656870"/>
                    </a:xfrm>
                    <a:prstGeom prst="rect">
                      <a:avLst/>
                    </a:prstGeom>
                    <a:noFill/>
                  </pic:spPr>
                </pic:pic>
              </a:graphicData>
            </a:graphic>
          </wp:inline>
        </w:drawing>
      </w:r>
    </w:p>
    <w:p w:rsidR="000067A7" w:rsidRDefault="000067A7" w:rsidP="000067A7">
      <w:pPr>
        <w:jc w:val="center"/>
        <w:rPr>
          <w:rFonts w:ascii="標楷體" w:eastAsia="標楷體" w:hAnsi="標楷體"/>
        </w:rPr>
      </w:pPr>
      <w:r>
        <w:rPr>
          <w:rFonts w:ascii="標楷體" w:eastAsia="標楷體" w:hAnsi="標楷體" w:hint="eastAsia"/>
        </w:rPr>
        <w:t>圖二</w:t>
      </w:r>
    </w:p>
    <w:p w:rsidR="000067A7" w:rsidRDefault="000067A7" w:rsidP="000067A7">
      <w:pPr>
        <w:jc w:val="center"/>
        <w:rPr>
          <w:rFonts w:ascii="標楷體" w:eastAsia="標楷體" w:hAnsi="標楷體"/>
        </w:rPr>
      </w:pPr>
    </w:p>
    <w:p w:rsidR="000067A7" w:rsidRDefault="000067A7" w:rsidP="000067A7">
      <w:pPr>
        <w:rPr>
          <w:rFonts w:ascii="標楷體" w:eastAsia="標楷體" w:hAnsi="標楷體"/>
        </w:rPr>
      </w:pPr>
      <w:r>
        <w:rPr>
          <w:rFonts w:ascii="標楷體" w:eastAsia="標楷體" w:hAnsi="標楷體" w:hint="eastAsia"/>
        </w:rPr>
        <w:tab/>
        <w:t>現在我們看一段影片，這個影片</w:t>
      </w:r>
      <w:r w:rsidR="00C40E10">
        <w:rPr>
          <w:rFonts w:ascii="標楷體" w:eastAsia="標楷體" w:hAnsi="標楷體" w:hint="eastAsia"/>
        </w:rPr>
        <w:t>顯示的是機器發動以後的情形。</w:t>
      </w:r>
    </w:p>
    <w:p w:rsidR="00C40E10" w:rsidRDefault="00C40E10" w:rsidP="000067A7">
      <w:pPr>
        <w:rPr>
          <w:rFonts w:ascii="標楷體" w:eastAsia="標楷體" w:hAnsi="標楷體"/>
        </w:rPr>
      </w:pPr>
    </w:p>
    <w:p w:rsidR="00C40E10" w:rsidRDefault="009D42B5" w:rsidP="001C477A">
      <w:pPr>
        <w:jc w:val="center"/>
        <w:rPr>
          <w:rFonts w:ascii="標楷體" w:eastAsia="標楷體" w:hAnsi="標楷體"/>
        </w:rPr>
      </w:pPr>
      <w:hyperlink r:id="rId10" w:history="1">
        <w:r w:rsidR="001C477A" w:rsidRPr="00F73D29">
          <w:rPr>
            <w:rStyle w:val="a5"/>
            <w:rFonts w:ascii="標楷體" w:eastAsia="標楷體" w:hAnsi="標楷體"/>
          </w:rPr>
          <w:t>https://youtu.be/sBqBQC-dBU4</w:t>
        </w:r>
      </w:hyperlink>
    </w:p>
    <w:p w:rsidR="00C40E10" w:rsidRDefault="00C40E10" w:rsidP="000067A7">
      <w:pPr>
        <w:rPr>
          <w:rFonts w:ascii="標楷體" w:eastAsia="標楷體" w:hAnsi="標楷體"/>
        </w:rPr>
      </w:pPr>
    </w:p>
    <w:p w:rsidR="00C40E10" w:rsidRDefault="00C40E10" w:rsidP="000067A7">
      <w:pPr>
        <w:rPr>
          <w:rFonts w:ascii="標楷體" w:eastAsia="標楷體" w:hAnsi="標楷體"/>
        </w:rPr>
      </w:pPr>
      <w:r>
        <w:rPr>
          <w:rFonts w:ascii="標楷體" w:eastAsia="標楷體" w:hAnsi="標楷體" w:hint="eastAsia"/>
        </w:rPr>
        <w:tab/>
        <w:t>這種編織機所編出來的繩子如圖</w:t>
      </w:r>
      <w:proofErr w:type="gramStart"/>
      <w:r>
        <w:rPr>
          <w:rFonts w:ascii="標楷體" w:eastAsia="標楷體" w:hAnsi="標楷體" w:hint="eastAsia"/>
        </w:rPr>
        <w:t>三</w:t>
      </w:r>
      <w:proofErr w:type="gramEnd"/>
      <w:r>
        <w:rPr>
          <w:rFonts w:ascii="標楷體" w:eastAsia="標楷體" w:hAnsi="標楷體" w:hint="eastAsia"/>
        </w:rPr>
        <w:t>。</w:t>
      </w:r>
    </w:p>
    <w:p w:rsidR="00C40E10" w:rsidRDefault="00C40E10" w:rsidP="000067A7">
      <w:pPr>
        <w:rPr>
          <w:rFonts w:ascii="標楷體" w:eastAsia="標楷體" w:hAnsi="標楷體"/>
        </w:rPr>
      </w:pPr>
    </w:p>
    <w:p w:rsidR="00C40E10" w:rsidRDefault="00C40E10" w:rsidP="00C40E10">
      <w:pPr>
        <w:jc w:val="center"/>
        <w:rPr>
          <w:rFonts w:ascii="標楷體" w:eastAsia="標楷體" w:hAnsi="標楷體"/>
        </w:rPr>
      </w:pPr>
      <w:r>
        <w:rPr>
          <w:noProof/>
        </w:rPr>
        <w:lastRenderedPageBreak/>
        <w:drawing>
          <wp:inline distT="0" distB="0" distL="0" distR="0" wp14:anchorId="235D0EC8" wp14:editId="440CC2BB">
            <wp:extent cx="2615610" cy="3487480"/>
            <wp:effectExtent l="0" t="0" r="0" b="0"/>
            <wp:docPr id="4"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9093" cy="3492125"/>
                    </a:xfrm>
                    <a:prstGeom prst="rect">
                      <a:avLst/>
                    </a:prstGeom>
                    <a:ln>
                      <a:noFill/>
                    </a:ln>
                    <a:effectLst>
                      <a:softEdge rad="112500"/>
                    </a:effectLst>
                  </pic:spPr>
                </pic:pic>
              </a:graphicData>
            </a:graphic>
          </wp:inline>
        </w:drawing>
      </w:r>
    </w:p>
    <w:p w:rsidR="00C40E10" w:rsidRDefault="00C40E10" w:rsidP="00C40E10">
      <w:pPr>
        <w:jc w:val="center"/>
        <w:rPr>
          <w:rFonts w:ascii="標楷體" w:eastAsia="標楷體" w:hAnsi="標楷體"/>
        </w:rPr>
      </w:pPr>
      <w:r>
        <w:rPr>
          <w:rFonts w:ascii="標楷體" w:eastAsia="標楷體" w:hAnsi="標楷體" w:hint="eastAsia"/>
        </w:rPr>
        <w:t>圖三</w:t>
      </w:r>
    </w:p>
    <w:p w:rsidR="00C40E10" w:rsidRDefault="00C40E10" w:rsidP="00C40E10">
      <w:pPr>
        <w:jc w:val="center"/>
        <w:rPr>
          <w:rFonts w:ascii="標楷體" w:eastAsia="標楷體" w:hAnsi="標楷體"/>
        </w:rPr>
      </w:pPr>
    </w:p>
    <w:p w:rsidR="00C40E10" w:rsidRDefault="00C40E10" w:rsidP="00C40E10">
      <w:pPr>
        <w:rPr>
          <w:rFonts w:ascii="標楷體" w:eastAsia="標楷體" w:hAnsi="標楷體"/>
        </w:rPr>
      </w:pPr>
      <w:r>
        <w:rPr>
          <w:rFonts w:ascii="標楷體" w:eastAsia="標楷體" w:hAnsi="標楷體" w:hint="eastAsia"/>
        </w:rPr>
        <w:tab/>
        <w:t>繩子有很多種，魚網和船纜繩都是用</w:t>
      </w:r>
      <w:proofErr w:type="gramStart"/>
      <w:r>
        <w:rPr>
          <w:rFonts w:ascii="標楷體" w:eastAsia="標楷體" w:hAnsi="標楷體" w:hint="eastAsia"/>
        </w:rPr>
        <w:t>編織機編出來</w:t>
      </w:r>
      <w:proofErr w:type="gramEnd"/>
      <w:r>
        <w:rPr>
          <w:rFonts w:ascii="標楷體" w:eastAsia="標楷體" w:hAnsi="標楷體" w:hint="eastAsia"/>
        </w:rPr>
        <w:t>的。</w:t>
      </w:r>
      <w:r w:rsidR="001C477A">
        <w:rPr>
          <w:rFonts w:ascii="標楷體" w:eastAsia="標楷體" w:hAnsi="標楷體" w:hint="eastAsia"/>
        </w:rPr>
        <w:t>圖四</w:t>
      </w:r>
      <w:r>
        <w:rPr>
          <w:rFonts w:ascii="標楷體" w:eastAsia="標楷體" w:hAnsi="標楷體" w:hint="eastAsia"/>
        </w:rPr>
        <w:t>的一個編織機雖然只有12走錠，可是這個編織機所編出的船纜繩直徑</w:t>
      </w:r>
      <w:r w:rsidR="001C477A">
        <w:rPr>
          <w:rFonts w:ascii="標楷體" w:eastAsia="標楷體" w:hAnsi="標楷體" w:hint="eastAsia"/>
        </w:rPr>
        <w:t>是</w:t>
      </w:r>
      <w:r>
        <w:rPr>
          <w:rFonts w:ascii="標楷體" w:eastAsia="標楷體" w:hAnsi="標楷體" w:hint="eastAsia"/>
        </w:rPr>
        <w:t>15cm，</w:t>
      </w:r>
      <w:r w:rsidR="001C477A">
        <w:rPr>
          <w:rFonts w:ascii="標楷體" w:eastAsia="標楷體" w:hAnsi="標楷體" w:hint="eastAsia"/>
        </w:rPr>
        <w:t>在全世界很少能夠做出如此粗的船纜繩。</w:t>
      </w:r>
    </w:p>
    <w:p w:rsidR="001C477A" w:rsidRDefault="001C477A" w:rsidP="00C40E10">
      <w:pPr>
        <w:rPr>
          <w:rFonts w:ascii="標楷體" w:eastAsia="標楷體" w:hAnsi="標楷體"/>
        </w:rPr>
      </w:pPr>
    </w:p>
    <w:p w:rsidR="001C477A" w:rsidRDefault="001C477A" w:rsidP="001C477A">
      <w:pPr>
        <w:jc w:val="center"/>
        <w:rPr>
          <w:rFonts w:ascii="標楷體" w:eastAsia="標楷體" w:hAnsi="標楷體"/>
        </w:rPr>
      </w:pPr>
      <w:r>
        <w:rPr>
          <w:noProof/>
        </w:rPr>
        <w:lastRenderedPageBreak/>
        <w:drawing>
          <wp:inline distT="0" distB="0" distL="0" distR="0" wp14:anchorId="26A0F537" wp14:editId="07EC136E">
            <wp:extent cx="5071731" cy="3803798"/>
            <wp:effectExtent l="0" t="0" r="0" b="6350"/>
            <wp:docPr id="6"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072271" cy="3804203"/>
                    </a:xfrm>
                    <a:prstGeom prst="rect">
                      <a:avLst/>
                    </a:prstGeom>
                    <a:ln>
                      <a:noFill/>
                    </a:ln>
                    <a:effectLst>
                      <a:softEdge rad="112500"/>
                    </a:effectLst>
                  </pic:spPr>
                </pic:pic>
              </a:graphicData>
            </a:graphic>
          </wp:inline>
        </w:drawing>
      </w:r>
    </w:p>
    <w:p w:rsidR="001C477A" w:rsidRDefault="001C477A" w:rsidP="001C477A">
      <w:pPr>
        <w:jc w:val="center"/>
        <w:rPr>
          <w:rFonts w:ascii="標楷體" w:eastAsia="標楷體" w:hAnsi="標楷體"/>
        </w:rPr>
      </w:pPr>
      <w:r>
        <w:rPr>
          <w:rFonts w:ascii="標楷體" w:eastAsia="標楷體" w:hAnsi="標楷體" w:hint="eastAsia"/>
        </w:rPr>
        <w:t>圖四</w:t>
      </w:r>
    </w:p>
    <w:p w:rsidR="001C477A" w:rsidRDefault="001C477A" w:rsidP="001C477A">
      <w:pPr>
        <w:jc w:val="center"/>
        <w:rPr>
          <w:rFonts w:ascii="標楷體" w:eastAsia="標楷體" w:hAnsi="標楷體"/>
        </w:rPr>
      </w:pPr>
    </w:p>
    <w:p w:rsidR="001C477A" w:rsidRDefault="001C477A" w:rsidP="001C477A">
      <w:pPr>
        <w:rPr>
          <w:rFonts w:ascii="標楷體" w:eastAsia="標楷體" w:hAnsi="標楷體"/>
        </w:rPr>
      </w:pPr>
      <w:r>
        <w:rPr>
          <w:rFonts w:ascii="標楷體" w:eastAsia="標楷體" w:hAnsi="標楷體" w:hint="eastAsia"/>
        </w:rPr>
        <w:tab/>
        <w:t>這個編織機運作的影片如下:</w:t>
      </w:r>
    </w:p>
    <w:p w:rsidR="001C477A" w:rsidRDefault="001C477A" w:rsidP="001C477A">
      <w:pPr>
        <w:rPr>
          <w:rFonts w:ascii="標楷體" w:eastAsia="標楷體" w:hAnsi="標楷體"/>
        </w:rPr>
      </w:pPr>
    </w:p>
    <w:p w:rsidR="001C477A" w:rsidRDefault="009D42B5" w:rsidP="001C477A">
      <w:pPr>
        <w:jc w:val="center"/>
        <w:rPr>
          <w:rFonts w:ascii="標楷體" w:eastAsia="標楷體" w:hAnsi="標楷體"/>
        </w:rPr>
      </w:pPr>
      <w:hyperlink r:id="rId13" w:history="1">
        <w:r w:rsidR="001C477A" w:rsidRPr="00F73D29">
          <w:rPr>
            <w:rStyle w:val="a5"/>
            <w:rFonts w:ascii="標楷體" w:eastAsia="標楷體" w:hAnsi="標楷體"/>
          </w:rPr>
          <w:t>https://youtu.be/wikt-hUhwZM</w:t>
        </w:r>
      </w:hyperlink>
    </w:p>
    <w:p w:rsidR="001C477A" w:rsidRDefault="001C477A" w:rsidP="001C477A">
      <w:pPr>
        <w:rPr>
          <w:rFonts w:ascii="標楷體" w:eastAsia="標楷體" w:hAnsi="標楷體"/>
        </w:rPr>
      </w:pPr>
    </w:p>
    <w:p w:rsidR="001C477A" w:rsidRDefault="001C477A" w:rsidP="001C477A">
      <w:pPr>
        <w:rPr>
          <w:rFonts w:ascii="標楷體" w:eastAsia="標楷體" w:hAnsi="標楷體"/>
        </w:rPr>
      </w:pPr>
      <w:r>
        <w:rPr>
          <w:rFonts w:ascii="標楷體" w:eastAsia="標楷體" w:hAnsi="標楷體" w:hint="eastAsia"/>
        </w:rPr>
        <w:tab/>
        <w:t>很少人知道</w:t>
      </w:r>
      <w:r w:rsidR="00F3415A">
        <w:rPr>
          <w:rFonts w:ascii="標楷體" w:eastAsia="標楷體" w:hAnsi="標楷體" w:hint="eastAsia"/>
        </w:rPr>
        <w:t>現在世界上很多的風車葉片是用編織布做成的。</w:t>
      </w:r>
    </w:p>
    <w:p w:rsidR="00F3415A" w:rsidRDefault="00F3415A" w:rsidP="001C477A">
      <w:pPr>
        <w:rPr>
          <w:rFonts w:ascii="標楷體" w:eastAsia="標楷體" w:hAnsi="標楷體"/>
        </w:rPr>
      </w:pPr>
    </w:p>
    <w:p w:rsidR="00F3415A" w:rsidRDefault="00F3415A" w:rsidP="001C477A">
      <w:pPr>
        <w:rPr>
          <w:rFonts w:ascii="標楷體" w:eastAsia="標楷體" w:hAnsi="標楷體"/>
          <w:szCs w:val="24"/>
        </w:rPr>
      </w:pPr>
      <w:r>
        <w:rPr>
          <w:rFonts w:ascii="標楷體" w:eastAsia="標楷體" w:hAnsi="標楷體" w:hint="eastAsia"/>
        </w:rPr>
        <w:tab/>
      </w:r>
      <w:r w:rsidRPr="00F3415A">
        <w:rPr>
          <w:rFonts w:ascii="標楷體" w:eastAsia="標楷體" w:hAnsi="標楷體" w:hint="eastAsia"/>
          <w:szCs w:val="24"/>
        </w:rPr>
        <w:t>我國的編織機在世界上</w:t>
      </w:r>
      <w:proofErr w:type="gramStart"/>
      <w:r w:rsidRPr="00F3415A">
        <w:rPr>
          <w:rFonts w:ascii="標楷體" w:eastAsia="標楷體" w:hAnsi="標楷體" w:hint="eastAsia"/>
          <w:szCs w:val="24"/>
        </w:rPr>
        <w:t>可以說是第三</w:t>
      </w:r>
      <w:proofErr w:type="gramEnd"/>
      <w:r w:rsidRPr="00F3415A">
        <w:rPr>
          <w:rFonts w:ascii="標楷體" w:eastAsia="標楷體" w:hAnsi="標楷體" w:hint="eastAsia"/>
          <w:szCs w:val="24"/>
        </w:rPr>
        <w:t>名，其技術水準僅次於德國HERZOG</w:t>
      </w:r>
      <w:r>
        <w:rPr>
          <w:rFonts w:ascii="標楷體" w:eastAsia="標楷體" w:hAnsi="標楷體" w:hint="eastAsia"/>
          <w:szCs w:val="24"/>
        </w:rPr>
        <w:t>公司(</w:t>
      </w:r>
      <w:r w:rsidRPr="00F3415A">
        <w:rPr>
          <w:rFonts w:ascii="標楷體" w:eastAsia="標楷體" w:hAnsi="標楷體" w:hint="eastAsia"/>
          <w:szCs w:val="24"/>
        </w:rPr>
        <w:t>成立於1861年</w:t>
      </w:r>
      <w:r>
        <w:rPr>
          <w:rFonts w:ascii="標楷體" w:eastAsia="標楷體" w:hAnsi="標楷體" w:hint="eastAsia"/>
          <w:szCs w:val="24"/>
        </w:rPr>
        <w:t>)以及西班牙</w:t>
      </w:r>
      <w:r w:rsidRPr="00F3415A">
        <w:rPr>
          <w:rFonts w:ascii="標楷體" w:eastAsia="標楷體" w:hAnsi="標楷體"/>
          <w:szCs w:val="24"/>
        </w:rPr>
        <w:t>TALLERES RATERA</w:t>
      </w:r>
      <w:r w:rsidRPr="00F3415A">
        <w:rPr>
          <w:rFonts w:ascii="標楷體" w:eastAsia="標楷體" w:hAnsi="標楷體" w:hint="eastAsia"/>
          <w:szCs w:val="24"/>
        </w:rPr>
        <w:t>公司(成立於1942年)</w:t>
      </w:r>
      <w:r>
        <w:rPr>
          <w:rFonts w:ascii="標楷體" w:eastAsia="標楷體" w:hAnsi="標楷體" w:hint="eastAsia"/>
          <w:szCs w:val="24"/>
        </w:rPr>
        <w:t>。我國編織機公司的編織機多達五百</w:t>
      </w:r>
      <w:proofErr w:type="gramStart"/>
      <w:r>
        <w:rPr>
          <w:rFonts w:ascii="標楷體" w:eastAsia="標楷體" w:hAnsi="標楷體" w:hint="eastAsia"/>
          <w:szCs w:val="24"/>
        </w:rPr>
        <w:t>多種，</w:t>
      </w:r>
      <w:proofErr w:type="gramEnd"/>
      <w:r>
        <w:rPr>
          <w:rFonts w:ascii="標楷體" w:eastAsia="標楷體" w:hAnsi="標楷體" w:hint="eastAsia"/>
          <w:szCs w:val="24"/>
        </w:rPr>
        <w:t>也許大家會問，設計這種機器有什麼困難點?至少有兩個困難點要克服:</w:t>
      </w:r>
    </w:p>
    <w:p w:rsidR="00F3415A" w:rsidRDefault="00F3415A" w:rsidP="001C477A">
      <w:pPr>
        <w:rPr>
          <w:rFonts w:ascii="標楷體" w:eastAsia="標楷體" w:hAnsi="標楷體"/>
          <w:szCs w:val="24"/>
        </w:rPr>
      </w:pPr>
    </w:p>
    <w:p w:rsidR="00F3415A" w:rsidRPr="00F3415A" w:rsidRDefault="00F3415A" w:rsidP="00F3415A">
      <w:pPr>
        <w:pStyle w:val="a6"/>
        <w:numPr>
          <w:ilvl w:val="0"/>
          <w:numId w:val="1"/>
        </w:numPr>
        <w:ind w:leftChars="0"/>
        <w:rPr>
          <w:rFonts w:ascii="標楷體" w:eastAsia="標楷體" w:hAnsi="標楷體"/>
          <w:szCs w:val="24"/>
        </w:rPr>
      </w:pPr>
      <w:r w:rsidRPr="00F3415A">
        <w:rPr>
          <w:rFonts w:ascii="標楷體" w:eastAsia="標楷體" w:hAnsi="標楷體" w:hint="eastAsia"/>
          <w:szCs w:val="24"/>
        </w:rPr>
        <w:t>轉盤的轉動速度非常之高，但是必須絕對地平穩。可以想見的是，只要轉盤有一點傾斜，就</w:t>
      </w:r>
      <w:proofErr w:type="gramStart"/>
      <w:r w:rsidRPr="00F3415A">
        <w:rPr>
          <w:rFonts w:ascii="標楷體" w:eastAsia="標楷體" w:hAnsi="標楷體" w:hint="eastAsia"/>
          <w:szCs w:val="24"/>
        </w:rPr>
        <w:t>可能將線拉斷</w:t>
      </w:r>
      <w:proofErr w:type="gramEnd"/>
      <w:r w:rsidRPr="00F3415A">
        <w:rPr>
          <w:rFonts w:ascii="標楷體" w:eastAsia="標楷體" w:hAnsi="標楷體" w:hint="eastAsia"/>
          <w:szCs w:val="24"/>
        </w:rPr>
        <w:t>。</w:t>
      </w:r>
    </w:p>
    <w:p w:rsidR="00F3415A" w:rsidRDefault="00F3415A" w:rsidP="00F3415A">
      <w:pPr>
        <w:pStyle w:val="a6"/>
        <w:numPr>
          <w:ilvl w:val="0"/>
          <w:numId w:val="1"/>
        </w:numPr>
        <w:ind w:leftChars="0"/>
        <w:rPr>
          <w:rFonts w:ascii="標楷體" w:eastAsia="標楷體" w:hAnsi="標楷體"/>
          <w:szCs w:val="24"/>
        </w:rPr>
      </w:pPr>
      <w:r>
        <w:rPr>
          <w:rFonts w:ascii="標楷體" w:eastAsia="標楷體" w:hAnsi="標楷體" w:hint="eastAsia"/>
          <w:szCs w:val="24"/>
        </w:rPr>
        <w:t>線常常是銅絲，而銅絲又非常之細，我們現在所生產的編織機可以應付直徑0.001mm(一百萬分之一米)的銅絲，因此轉速和張力調控就相當地重要。如果張力太鬆散，銅絲就會不直，可是如果張力太大，銅絲會斷掉，所以每一架機器都是為不同客戶設計的，必須客製化，當然也是經過複雜的運算和實驗才能完成設計。</w:t>
      </w:r>
    </w:p>
    <w:p w:rsidR="00F3415A" w:rsidRDefault="00F3415A" w:rsidP="00F3415A">
      <w:pPr>
        <w:pStyle w:val="a6"/>
        <w:ind w:leftChars="0" w:left="360"/>
        <w:rPr>
          <w:rFonts w:ascii="標楷體" w:eastAsia="標楷體" w:hAnsi="標楷體"/>
          <w:szCs w:val="24"/>
        </w:rPr>
      </w:pPr>
    </w:p>
    <w:p w:rsidR="00F3415A" w:rsidRDefault="00F3415A" w:rsidP="00F3415A">
      <w:pPr>
        <w:pStyle w:val="a6"/>
        <w:ind w:leftChars="0" w:left="360"/>
        <w:rPr>
          <w:rFonts w:ascii="標楷體" w:eastAsia="標楷體" w:hAnsi="標楷體"/>
          <w:szCs w:val="24"/>
        </w:rPr>
      </w:pPr>
      <w:r>
        <w:rPr>
          <w:rFonts w:ascii="標楷體" w:eastAsia="標楷體" w:hAnsi="標楷體" w:hint="eastAsia"/>
          <w:szCs w:val="24"/>
        </w:rPr>
        <w:lastRenderedPageBreak/>
        <w:t>這家公司有一套數學模式可以模擬所設計的編織機是否可以運作。</w:t>
      </w:r>
    </w:p>
    <w:p w:rsidR="00F3415A" w:rsidRDefault="00F3415A" w:rsidP="00F3415A">
      <w:pPr>
        <w:pStyle w:val="a6"/>
        <w:ind w:leftChars="0" w:left="360"/>
        <w:rPr>
          <w:rFonts w:ascii="標楷體" w:eastAsia="標楷體" w:hAnsi="標楷體"/>
          <w:szCs w:val="24"/>
        </w:rPr>
      </w:pPr>
    </w:p>
    <w:p w:rsidR="00F3415A" w:rsidRDefault="00F3415A" w:rsidP="00F3415A">
      <w:pPr>
        <w:pStyle w:val="a6"/>
        <w:ind w:leftChars="0" w:left="0" w:firstLineChars="150" w:firstLine="360"/>
        <w:rPr>
          <w:rFonts w:ascii="標楷體" w:eastAsia="標楷體" w:hAnsi="標楷體"/>
          <w:szCs w:val="24"/>
        </w:rPr>
      </w:pPr>
      <w:r>
        <w:rPr>
          <w:rFonts w:ascii="標楷體" w:eastAsia="標楷體" w:hAnsi="標楷體" w:hint="eastAsia"/>
          <w:szCs w:val="24"/>
        </w:rPr>
        <w:t>這家公司的編織機賣到了六十多</w:t>
      </w:r>
      <w:proofErr w:type="gramStart"/>
      <w:r>
        <w:rPr>
          <w:rFonts w:ascii="標楷體" w:eastAsia="標楷體" w:hAnsi="標楷體" w:hint="eastAsia"/>
          <w:szCs w:val="24"/>
        </w:rPr>
        <w:t>個</w:t>
      </w:r>
      <w:proofErr w:type="gramEnd"/>
      <w:r>
        <w:rPr>
          <w:rFonts w:ascii="標楷體" w:eastAsia="標楷體" w:hAnsi="標楷體" w:hint="eastAsia"/>
          <w:szCs w:val="24"/>
        </w:rPr>
        <w:t>國家，五大洲都有國家買我們的編織機。從這家公司的成就看來，我們不在乎公司是不是經營所謂的高科技，只要我們的技術是相當高明的，我們的產品就屬於比較頂尖的產品。因此能和我們競爭的人就很少的，國家當然需要這種工業。</w:t>
      </w:r>
    </w:p>
    <w:p w:rsidR="00F3415A" w:rsidRDefault="00F3415A" w:rsidP="00F3415A">
      <w:pPr>
        <w:pStyle w:val="a6"/>
        <w:ind w:leftChars="0" w:left="0" w:firstLineChars="150" w:firstLine="360"/>
        <w:rPr>
          <w:rFonts w:ascii="標楷體" w:eastAsia="標楷體" w:hAnsi="標楷體"/>
          <w:szCs w:val="24"/>
        </w:rPr>
      </w:pPr>
    </w:p>
    <w:p w:rsidR="00F3415A" w:rsidRPr="00D87745" w:rsidRDefault="00F3415A" w:rsidP="00D87745">
      <w:pPr>
        <w:pStyle w:val="a6"/>
        <w:ind w:leftChars="0" w:left="0" w:firstLineChars="150" w:firstLine="360"/>
        <w:jc w:val="both"/>
        <w:rPr>
          <w:rFonts w:ascii="標楷體" w:eastAsia="標楷體" w:hAnsi="標楷體"/>
          <w:szCs w:val="24"/>
        </w:rPr>
      </w:pPr>
      <w:r>
        <w:rPr>
          <w:rFonts w:ascii="標楷體" w:eastAsia="標楷體" w:hAnsi="標楷體" w:hint="eastAsia"/>
          <w:szCs w:val="24"/>
        </w:rPr>
        <w:t>要到達如此精密的程度，機器的每一個零組件都必須非常精密。這家公司的機械零組件全部自製，</w:t>
      </w:r>
      <w:r w:rsidR="007D3F94" w:rsidRPr="00D87745">
        <w:rPr>
          <w:rFonts w:ascii="標楷體" w:eastAsia="標楷體" w:hAnsi="標楷體" w:hint="eastAsia"/>
          <w:szCs w:val="24"/>
        </w:rPr>
        <w:t>公</w:t>
      </w:r>
      <w:r w:rsidRPr="00D87745">
        <w:rPr>
          <w:rFonts w:ascii="標楷體" w:eastAsia="標楷體" w:hAnsi="標楷體" w:hint="eastAsia"/>
          <w:szCs w:val="24"/>
        </w:rPr>
        <w:t>差</w:t>
      </w:r>
      <w:r>
        <w:rPr>
          <w:rFonts w:ascii="標楷體" w:eastAsia="標楷體" w:hAnsi="標楷體" w:hint="eastAsia"/>
          <w:szCs w:val="24"/>
        </w:rPr>
        <w:t>定在0.001和0.003mm</w:t>
      </w:r>
      <w:proofErr w:type="gramStart"/>
      <w:r>
        <w:rPr>
          <w:rFonts w:ascii="標楷體" w:eastAsia="標楷體" w:hAnsi="標楷體" w:hint="eastAsia"/>
          <w:szCs w:val="24"/>
        </w:rPr>
        <w:t>之間，</w:t>
      </w:r>
      <w:proofErr w:type="gramEnd"/>
      <w:r>
        <w:rPr>
          <w:rFonts w:ascii="標楷體" w:eastAsia="標楷體" w:hAnsi="標楷體" w:hint="eastAsia"/>
          <w:szCs w:val="24"/>
        </w:rPr>
        <w:t>零組件的研磨、切削等</w:t>
      </w:r>
      <w:r w:rsidR="00D87745" w:rsidRPr="00D87745">
        <w:rPr>
          <w:rFonts w:ascii="標楷體" w:eastAsia="標楷體" w:hAnsi="標楷體" w:hint="eastAsia"/>
          <w:szCs w:val="24"/>
        </w:rPr>
        <w:t>等都非常講究，這也是使得編織機穩定而壽命長。</w:t>
      </w:r>
    </w:p>
    <w:p w:rsidR="00F3415A" w:rsidRDefault="00F3415A" w:rsidP="00F3415A">
      <w:pPr>
        <w:pStyle w:val="a6"/>
        <w:ind w:leftChars="0" w:left="0" w:firstLineChars="150" w:firstLine="360"/>
        <w:rPr>
          <w:rFonts w:ascii="標楷體" w:eastAsia="標楷體" w:hAnsi="標楷體"/>
          <w:szCs w:val="24"/>
        </w:rPr>
      </w:pPr>
    </w:p>
    <w:p w:rsidR="00F3415A" w:rsidRDefault="00F3415A" w:rsidP="00F3415A">
      <w:pPr>
        <w:pStyle w:val="a6"/>
        <w:ind w:leftChars="0" w:left="0" w:firstLineChars="150" w:firstLine="360"/>
        <w:rPr>
          <w:rFonts w:ascii="標楷體" w:eastAsia="標楷體" w:hAnsi="標楷體"/>
          <w:szCs w:val="24"/>
        </w:rPr>
      </w:pPr>
      <w:r>
        <w:rPr>
          <w:rFonts w:ascii="標楷體" w:eastAsia="標楷體" w:hAnsi="標楷體" w:hint="eastAsia"/>
          <w:szCs w:val="24"/>
        </w:rPr>
        <w:t>這家公司的負責人也告訴了我他們在兩個技術方面是不夠領先的，(</w:t>
      </w:r>
      <w:proofErr w:type="gramStart"/>
      <w:r>
        <w:rPr>
          <w:rFonts w:ascii="標楷體" w:eastAsia="標楷體" w:hAnsi="標楷體" w:hint="eastAsia"/>
          <w:szCs w:val="24"/>
        </w:rPr>
        <w:t>一</w:t>
      </w:r>
      <w:proofErr w:type="gramEnd"/>
      <w:r>
        <w:rPr>
          <w:rFonts w:ascii="標楷體" w:eastAsia="標楷體" w:hAnsi="標楷體" w:hint="eastAsia"/>
          <w:szCs w:val="24"/>
        </w:rPr>
        <w:t>)材料方面</w:t>
      </w:r>
      <w:r w:rsidR="00C35220">
        <w:rPr>
          <w:rFonts w:ascii="標楷體" w:eastAsia="標楷體" w:hAnsi="標楷體" w:hint="eastAsia"/>
          <w:szCs w:val="24"/>
        </w:rPr>
        <w:t>還是不如歐洲國家，在歐洲國家很多機械公司的材料是完全自己控制的，以</w:t>
      </w:r>
      <w:r w:rsidR="007D3F94" w:rsidRPr="00D87745">
        <w:rPr>
          <w:rFonts w:ascii="標楷體" w:eastAsia="標楷體" w:hAnsi="標楷體" w:hint="eastAsia"/>
          <w:szCs w:val="24"/>
        </w:rPr>
        <w:t>熱處理</w:t>
      </w:r>
      <w:r w:rsidR="00C35220">
        <w:rPr>
          <w:rFonts w:ascii="標楷體" w:eastAsia="標楷體" w:hAnsi="標楷體" w:hint="eastAsia"/>
          <w:szCs w:val="24"/>
        </w:rPr>
        <w:t>來說，配方以及製程都是公司自己的秘密。這一點我國落後他們非常之遠。(二)</w:t>
      </w:r>
      <w:r w:rsidR="00D87745">
        <w:rPr>
          <w:rFonts w:ascii="標楷體" w:eastAsia="標楷體" w:hAnsi="標楷體" w:hint="eastAsia"/>
          <w:szCs w:val="24"/>
        </w:rPr>
        <w:t>我們的軟體技術不夠好。</w:t>
      </w:r>
    </w:p>
    <w:p w:rsidR="00C35220" w:rsidRDefault="00C35220" w:rsidP="00F3415A">
      <w:pPr>
        <w:pStyle w:val="a6"/>
        <w:ind w:leftChars="0" w:left="0" w:firstLineChars="150" w:firstLine="360"/>
        <w:rPr>
          <w:rFonts w:ascii="標楷體" w:eastAsia="標楷體" w:hAnsi="標楷體"/>
          <w:szCs w:val="24"/>
        </w:rPr>
      </w:pPr>
    </w:p>
    <w:p w:rsidR="00C35220" w:rsidRDefault="00C35220" w:rsidP="00F3415A">
      <w:pPr>
        <w:pStyle w:val="a6"/>
        <w:ind w:leftChars="0" w:left="0" w:firstLineChars="150" w:firstLine="360"/>
        <w:rPr>
          <w:rFonts w:ascii="標楷體" w:eastAsia="標楷體" w:hAnsi="標楷體"/>
          <w:szCs w:val="24"/>
        </w:rPr>
      </w:pPr>
      <w:r>
        <w:rPr>
          <w:rFonts w:ascii="標楷體" w:eastAsia="標楷體" w:hAnsi="標楷體" w:hint="eastAsia"/>
          <w:szCs w:val="24"/>
        </w:rPr>
        <w:t>關於材料方面，我始終認為政府不夠重視。我承認材料工業的發展</w:t>
      </w:r>
      <w:proofErr w:type="gramStart"/>
      <w:r>
        <w:rPr>
          <w:rFonts w:ascii="標楷體" w:eastAsia="標楷體" w:hAnsi="標楷體" w:hint="eastAsia"/>
          <w:szCs w:val="24"/>
        </w:rPr>
        <w:t>並非易事</w:t>
      </w:r>
      <w:proofErr w:type="gramEnd"/>
      <w:r>
        <w:rPr>
          <w:rFonts w:ascii="標楷體" w:eastAsia="標楷體" w:hAnsi="標楷體" w:hint="eastAsia"/>
          <w:szCs w:val="24"/>
        </w:rPr>
        <w:t>，但是使我們國家的工業不能獨步全球的原因往往是由於材料不夠好。不知道什麼時候政府才能夠瞭解這一點。</w:t>
      </w:r>
    </w:p>
    <w:p w:rsidR="00C35220" w:rsidRDefault="00C35220" w:rsidP="00F3415A">
      <w:pPr>
        <w:pStyle w:val="a6"/>
        <w:ind w:leftChars="0" w:left="0" w:firstLineChars="150" w:firstLine="360"/>
        <w:rPr>
          <w:rFonts w:ascii="標楷體" w:eastAsia="標楷體" w:hAnsi="標楷體"/>
          <w:szCs w:val="24"/>
        </w:rPr>
      </w:pPr>
    </w:p>
    <w:p w:rsidR="00C35220" w:rsidRPr="00F3415A" w:rsidRDefault="00C35220" w:rsidP="00F3415A">
      <w:pPr>
        <w:pStyle w:val="a6"/>
        <w:ind w:leftChars="0" w:left="0" w:firstLineChars="150" w:firstLine="360"/>
        <w:rPr>
          <w:rFonts w:ascii="標楷體" w:eastAsia="標楷體" w:hAnsi="標楷體"/>
          <w:szCs w:val="24"/>
        </w:rPr>
      </w:pPr>
      <w:r>
        <w:rPr>
          <w:rFonts w:ascii="標楷體" w:eastAsia="標楷體" w:hAnsi="標楷體" w:hint="eastAsia"/>
          <w:szCs w:val="24"/>
        </w:rPr>
        <w:t>關於軟體技術，我希望我們的資訊系教授能夠多多了解機械工業和軟體的關係越來越密切。我們不要老是侷限於一些固定的想法，資訊工程師應該多多與機械業多來往，了解他們的工作。我相信如果軟體工程師肯花功夫搞懂機械的運作，一定可以使得我們的機械工業更上一層樓，也會使我們大批的軟體工程師有更好的出路。</w:t>
      </w:r>
    </w:p>
    <w:sectPr w:rsidR="00C35220" w:rsidRPr="00F3415A">
      <w:footerReference w:type="default" r:id="rId14"/>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42B5" w:rsidRDefault="009D42B5" w:rsidP="00F3415A">
      <w:r>
        <w:separator/>
      </w:r>
    </w:p>
  </w:endnote>
  <w:endnote w:type="continuationSeparator" w:id="0">
    <w:p w:rsidR="009D42B5" w:rsidRDefault="009D42B5" w:rsidP="00F341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632857"/>
      <w:docPartObj>
        <w:docPartGallery w:val="Page Numbers (Bottom of Page)"/>
        <w:docPartUnique/>
      </w:docPartObj>
    </w:sdtPr>
    <w:sdtEndPr/>
    <w:sdtContent>
      <w:p w:rsidR="00F3415A" w:rsidRDefault="00F3415A">
        <w:pPr>
          <w:pStyle w:val="a9"/>
          <w:jc w:val="center"/>
        </w:pPr>
        <w:r>
          <w:fldChar w:fldCharType="begin"/>
        </w:r>
        <w:r>
          <w:instrText>PAGE   \* MERGEFORMAT</w:instrText>
        </w:r>
        <w:r>
          <w:fldChar w:fldCharType="separate"/>
        </w:r>
        <w:r w:rsidR="00CC7E7F" w:rsidRPr="00CC7E7F">
          <w:rPr>
            <w:noProof/>
            <w:lang w:val="zh-TW"/>
          </w:rPr>
          <w:t>5</w:t>
        </w:r>
        <w:r>
          <w:fldChar w:fldCharType="end"/>
        </w:r>
      </w:p>
    </w:sdtContent>
  </w:sdt>
  <w:p w:rsidR="00F3415A" w:rsidRDefault="00F3415A">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42B5" w:rsidRDefault="009D42B5" w:rsidP="00F3415A">
      <w:r>
        <w:separator/>
      </w:r>
    </w:p>
  </w:footnote>
  <w:footnote w:type="continuationSeparator" w:id="0">
    <w:p w:rsidR="009D42B5" w:rsidRDefault="009D42B5" w:rsidP="00F3415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D153C2"/>
    <w:multiLevelType w:val="hybridMultilevel"/>
    <w:tmpl w:val="D6669830"/>
    <w:lvl w:ilvl="0" w:tplc="3EE8D14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8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67A7"/>
    <w:rsid w:val="000067A7"/>
    <w:rsid w:val="00053A1E"/>
    <w:rsid w:val="001C477A"/>
    <w:rsid w:val="007D3F94"/>
    <w:rsid w:val="009D42B5"/>
    <w:rsid w:val="00A86AA2"/>
    <w:rsid w:val="00BB5701"/>
    <w:rsid w:val="00C35220"/>
    <w:rsid w:val="00C40E10"/>
    <w:rsid w:val="00CC7E7F"/>
    <w:rsid w:val="00D87745"/>
    <w:rsid w:val="00EA3F3C"/>
    <w:rsid w:val="00F3415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067A7"/>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0067A7"/>
    <w:rPr>
      <w:rFonts w:asciiTheme="majorHAnsi" w:eastAsiaTheme="majorEastAsia" w:hAnsiTheme="majorHAnsi" w:cstheme="majorBidi"/>
      <w:sz w:val="18"/>
      <w:szCs w:val="18"/>
    </w:rPr>
  </w:style>
  <w:style w:type="character" w:styleId="a5">
    <w:name w:val="Hyperlink"/>
    <w:basedOn w:val="a0"/>
    <w:uiPriority w:val="99"/>
    <w:unhideWhenUsed/>
    <w:rsid w:val="001C477A"/>
    <w:rPr>
      <w:color w:val="0000FF" w:themeColor="hyperlink"/>
      <w:u w:val="single"/>
    </w:rPr>
  </w:style>
  <w:style w:type="paragraph" w:styleId="a6">
    <w:name w:val="List Paragraph"/>
    <w:basedOn w:val="a"/>
    <w:uiPriority w:val="34"/>
    <w:qFormat/>
    <w:rsid w:val="00F3415A"/>
    <w:pPr>
      <w:ind w:leftChars="200" w:left="480"/>
    </w:pPr>
  </w:style>
  <w:style w:type="paragraph" w:styleId="a7">
    <w:name w:val="header"/>
    <w:basedOn w:val="a"/>
    <w:link w:val="a8"/>
    <w:uiPriority w:val="99"/>
    <w:unhideWhenUsed/>
    <w:rsid w:val="00F3415A"/>
    <w:pPr>
      <w:tabs>
        <w:tab w:val="center" w:pos="4153"/>
        <w:tab w:val="right" w:pos="8306"/>
      </w:tabs>
      <w:snapToGrid w:val="0"/>
    </w:pPr>
    <w:rPr>
      <w:sz w:val="20"/>
      <w:szCs w:val="20"/>
    </w:rPr>
  </w:style>
  <w:style w:type="character" w:customStyle="1" w:styleId="a8">
    <w:name w:val="頁首 字元"/>
    <w:basedOn w:val="a0"/>
    <w:link w:val="a7"/>
    <w:uiPriority w:val="99"/>
    <w:rsid w:val="00F3415A"/>
    <w:rPr>
      <w:sz w:val="20"/>
      <w:szCs w:val="20"/>
    </w:rPr>
  </w:style>
  <w:style w:type="paragraph" w:styleId="a9">
    <w:name w:val="footer"/>
    <w:basedOn w:val="a"/>
    <w:link w:val="aa"/>
    <w:uiPriority w:val="99"/>
    <w:unhideWhenUsed/>
    <w:rsid w:val="00F3415A"/>
    <w:pPr>
      <w:tabs>
        <w:tab w:val="center" w:pos="4153"/>
        <w:tab w:val="right" w:pos="8306"/>
      </w:tabs>
      <w:snapToGrid w:val="0"/>
    </w:pPr>
    <w:rPr>
      <w:sz w:val="20"/>
      <w:szCs w:val="20"/>
    </w:rPr>
  </w:style>
  <w:style w:type="character" w:customStyle="1" w:styleId="aa">
    <w:name w:val="頁尾 字元"/>
    <w:basedOn w:val="a0"/>
    <w:link w:val="a9"/>
    <w:uiPriority w:val="99"/>
    <w:rsid w:val="00F3415A"/>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067A7"/>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0067A7"/>
    <w:rPr>
      <w:rFonts w:asciiTheme="majorHAnsi" w:eastAsiaTheme="majorEastAsia" w:hAnsiTheme="majorHAnsi" w:cstheme="majorBidi"/>
      <w:sz w:val="18"/>
      <w:szCs w:val="18"/>
    </w:rPr>
  </w:style>
  <w:style w:type="character" w:styleId="a5">
    <w:name w:val="Hyperlink"/>
    <w:basedOn w:val="a0"/>
    <w:uiPriority w:val="99"/>
    <w:unhideWhenUsed/>
    <w:rsid w:val="001C477A"/>
    <w:rPr>
      <w:color w:val="0000FF" w:themeColor="hyperlink"/>
      <w:u w:val="single"/>
    </w:rPr>
  </w:style>
  <w:style w:type="paragraph" w:styleId="a6">
    <w:name w:val="List Paragraph"/>
    <w:basedOn w:val="a"/>
    <w:uiPriority w:val="34"/>
    <w:qFormat/>
    <w:rsid w:val="00F3415A"/>
    <w:pPr>
      <w:ind w:leftChars="200" w:left="480"/>
    </w:pPr>
  </w:style>
  <w:style w:type="paragraph" w:styleId="a7">
    <w:name w:val="header"/>
    <w:basedOn w:val="a"/>
    <w:link w:val="a8"/>
    <w:uiPriority w:val="99"/>
    <w:unhideWhenUsed/>
    <w:rsid w:val="00F3415A"/>
    <w:pPr>
      <w:tabs>
        <w:tab w:val="center" w:pos="4153"/>
        <w:tab w:val="right" w:pos="8306"/>
      </w:tabs>
      <w:snapToGrid w:val="0"/>
    </w:pPr>
    <w:rPr>
      <w:sz w:val="20"/>
      <w:szCs w:val="20"/>
    </w:rPr>
  </w:style>
  <w:style w:type="character" w:customStyle="1" w:styleId="a8">
    <w:name w:val="頁首 字元"/>
    <w:basedOn w:val="a0"/>
    <w:link w:val="a7"/>
    <w:uiPriority w:val="99"/>
    <w:rsid w:val="00F3415A"/>
    <w:rPr>
      <w:sz w:val="20"/>
      <w:szCs w:val="20"/>
    </w:rPr>
  </w:style>
  <w:style w:type="paragraph" w:styleId="a9">
    <w:name w:val="footer"/>
    <w:basedOn w:val="a"/>
    <w:link w:val="aa"/>
    <w:uiPriority w:val="99"/>
    <w:unhideWhenUsed/>
    <w:rsid w:val="00F3415A"/>
    <w:pPr>
      <w:tabs>
        <w:tab w:val="center" w:pos="4153"/>
        <w:tab w:val="right" w:pos="8306"/>
      </w:tabs>
      <w:snapToGrid w:val="0"/>
    </w:pPr>
    <w:rPr>
      <w:sz w:val="20"/>
      <w:szCs w:val="20"/>
    </w:rPr>
  </w:style>
  <w:style w:type="character" w:customStyle="1" w:styleId="aa">
    <w:name w:val="頁尾 字元"/>
    <w:basedOn w:val="a0"/>
    <w:link w:val="a9"/>
    <w:uiPriority w:val="99"/>
    <w:rsid w:val="00F3415A"/>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youtu.be/wikt-hUhwZM"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youtu.be/sBqBQC-dBU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224</Words>
  <Characters>1279</Characters>
  <Application>Microsoft Office Word</Application>
  <DocSecurity>0</DocSecurity>
  <Lines>10</Lines>
  <Paragraphs>2</Paragraphs>
  <ScaleCrop>false</ScaleCrop>
  <Company/>
  <LinksUpToDate>false</LinksUpToDate>
  <CharactersWithSpaces>1501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李家同</dc:creator>
  <cp:lastModifiedBy>李家同</cp:lastModifiedBy>
  <cp:revision>4</cp:revision>
  <dcterms:created xsi:type="dcterms:W3CDTF">2016-10-18T08:13:00Z</dcterms:created>
  <dcterms:modified xsi:type="dcterms:W3CDTF">2016-10-24T02:37:00Z</dcterms:modified>
</cp:coreProperties>
</file>